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0B87" w14:textId="77777777" w:rsidR="00FC7D9E" w:rsidRPr="00195292" w:rsidRDefault="008520FF" w:rsidP="00F77AAF">
      <w:pPr>
        <w:spacing w:before="0"/>
        <w:jc w:val="center"/>
        <w:rPr>
          <w:b/>
          <w:sz w:val="32"/>
          <w:szCs w:val="32"/>
        </w:rPr>
      </w:pPr>
      <w:r w:rsidRPr="0019529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E0093" wp14:editId="1EC8E331">
                <wp:simplePos x="0" y="0"/>
                <wp:positionH relativeFrom="column">
                  <wp:posOffset>-11927</wp:posOffset>
                </wp:positionH>
                <wp:positionV relativeFrom="paragraph">
                  <wp:posOffset>84</wp:posOffset>
                </wp:positionV>
                <wp:extent cx="6393180" cy="1756658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7566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491F3" w14:textId="77777777" w:rsidR="008520FF" w:rsidRPr="00947857" w:rsidRDefault="00417F15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July 9, 2025</w:t>
                            </w:r>
                          </w:p>
                          <w:p w14:paraId="728FF9A8" w14:textId="77777777" w:rsidR="008520FF" w:rsidRPr="00947857" w:rsidRDefault="00D13BE6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="00254B66" w:rsidRPr="00947857">
                              <w:rPr>
                                <w:b/>
                                <w:szCs w:val="24"/>
                              </w:rPr>
                              <w:t>:00 p</w:t>
                            </w:r>
                            <w:r w:rsidR="008520FF" w:rsidRPr="00947857">
                              <w:rPr>
                                <w:b/>
                                <w:szCs w:val="24"/>
                              </w:rPr>
                              <w:t>.m.</w:t>
                            </w:r>
                          </w:p>
                          <w:p w14:paraId="18698ED4" w14:textId="77777777" w:rsidR="009B2BBA" w:rsidRPr="00947857" w:rsidRDefault="009B2BBA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24992AF7" w14:textId="77777777" w:rsidR="008520FF" w:rsidRPr="00947857" w:rsidRDefault="00417F15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House Room C-206</w:t>
                            </w:r>
                            <w:r w:rsidR="00B1485A" w:rsidRPr="00947857">
                              <w:rPr>
                                <w:b/>
                                <w:szCs w:val="24"/>
                              </w:rPr>
                              <w:t xml:space="preserve">, </w:t>
                            </w:r>
                            <w:r w:rsidRPr="00947857">
                              <w:rPr>
                                <w:b/>
                                <w:szCs w:val="24"/>
                              </w:rPr>
                              <w:t>2nd</w:t>
                            </w:r>
                            <w:r w:rsidR="00B1485A" w:rsidRPr="00947857">
                              <w:rPr>
                                <w:b/>
                                <w:szCs w:val="24"/>
                              </w:rPr>
                              <w:t xml:space="preserve"> Floor</w:t>
                            </w:r>
                          </w:p>
                          <w:p w14:paraId="2312184E" w14:textId="77777777" w:rsidR="008520FF" w:rsidRPr="00947857" w:rsidRDefault="00EC6E72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General Assembly</w:t>
                            </w:r>
                            <w:r w:rsidR="008520FF" w:rsidRPr="00947857">
                              <w:rPr>
                                <w:b/>
                                <w:szCs w:val="24"/>
                              </w:rPr>
                              <w:t xml:space="preserve"> Building</w:t>
                            </w:r>
                          </w:p>
                          <w:p w14:paraId="083B2242" w14:textId="77777777" w:rsidR="0081362F" w:rsidRPr="00947857" w:rsidRDefault="008520FF" w:rsidP="0081362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Richmond, VA</w:t>
                            </w:r>
                          </w:p>
                          <w:p w14:paraId="5F9E011C" w14:textId="77777777" w:rsidR="00947857" w:rsidRPr="00947857" w:rsidRDefault="00947857" w:rsidP="0081362F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hyperlink r:id="rId8" w:history="1">
                              <w:r w:rsidRPr="00947857">
                                <w:rPr>
                                  <w:rStyle w:val="Hyperlink"/>
                                  <w:sz w:val="20"/>
                                  <w:szCs w:val="28"/>
                                </w:rPr>
                                <w:t>https://studies.virginiageneralassembly.gov/studies/774</w:t>
                              </w:r>
                            </w:hyperlink>
                          </w:p>
                          <w:p w14:paraId="4B9D85C8" w14:textId="77777777" w:rsidR="00195292" w:rsidRDefault="00195292" w:rsidP="0081362F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223819" w14:textId="77777777" w:rsidR="00195292" w:rsidRPr="00947857" w:rsidRDefault="00195292" w:rsidP="0081362F">
                            <w:pPr>
                              <w:spacing w:before="0"/>
                              <w:jc w:val="center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947857">
                              <w:rPr>
                                <w:i/>
                                <w:sz w:val="20"/>
                                <w:szCs w:val="28"/>
                              </w:rPr>
                              <w:t xml:space="preserve">*Click </w:t>
                            </w:r>
                            <w:hyperlink r:id="rId9" w:history="1">
                              <w:r w:rsidRPr="00947857">
                                <w:rPr>
                                  <w:rStyle w:val="Hyperlink"/>
                                  <w:i/>
                                  <w:sz w:val="20"/>
                                  <w:szCs w:val="28"/>
                                </w:rPr>
                                <w:t>here</w:t>
                              </w:r>
                            </w:hyperlink>
                            <w:r w:rsidRPr="00947857">
                              <w:rPr>
                                <w:i/>
                                <w:sz w:val="20"/>
                                <w:szCs w:val="28"/>
                              </w:rPr>
                              <w:t xml:space="preserve"> to submit written public comment</w:t>
                            </w:r>
                            <w:r w:rsidRPr="00947857">
                              <w:rPr>
                                <w:b/>
                                <w:i/>
                                <w:sz w:val="22"/>
                                <w:szCs w:val="28"/>
                              </w:rPr>
                              <w:t>*</w:t>
                            </w:r>
                          </w:p>
                          <w:p w14:paraId="3CCF0D3F" w14:textId="77777777" w:rsidR="0081362F" w:rsidRDefault="0081362F" w:rsidP="0081362F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3BEE98" w14:textId="77777777" w:rsidR="00440619" w:rsidRPr="00F83F86" w:rsidRDefault="00440619" w:rsidP="00440619">
                            <w:pPr>
                              <w:spacing w:before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3D2CB7" w14:textId="77777777" w:rsidR="00F83F86" w:rsidRDefault="00F83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0;width:503.4pt;height:1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gHKwIAAEYEAAAOAAAAZHJzL2Uyb0RvYy54bWysU9tu2zAMfR+wfxD0vjh2czXiFF26DgO6&#10;C9DuA2RZjoVJoicpsbOvLyW7WbK9DdODIIrkIXlIbm57rchRWCfBFDSdTCkRhkMlzb6g358f3q0o&#10;cZ6ZiikwoqAn4ejt9u2bTdfmIoMGVCUsQRDj8q4taON9myeJ443QzE2gFQaVNVjNPIp2n1SWdYiu&#10;VZJNp4ukA1u1FrhwDn/vByXdRvy6Ftx/rWsnPFEFxdx8vG28y3An2w3L95a1jeRjGuwfstBMGgx6&#10;hrpnnpGDlX9BacktOKj9hINOoK4lF7EGrCad/lHNU8NaEWtBclx7psn9P1j+5fjNElkVNEuXlBim&#10;sUnPovfkPfQkC/x0rcvR7KlFQ9/jN/Y51uraR+A/HDGwa5jZiztroWsEqzC/NHgmF64DjgsgZfcZ&#10;KgzDDh4iUF9bHchDOgiiY59O596EVDh+Lm7WN+kKVRx16XK+WMxXMQbLX91b6/xHAZqER0EtNj/C&#10;s+Oj8yEdlr+ahGgOlKwepFJRCAMndsqSI8NRKfexdPS4slKGdAVdz7P5QMAVgt2XZ/9pPGN+VxBa&#10;ehx4JXVBV2cjlgfaPpgqjqNnUg1vjK/MyGOgbiDR92U/9qWE6oSMWhgGGxcRHw3YX5R0ONQFdT8P&#10;zApK1CeDXVmns1nYgijM5ssMBXupKS81zHCEKqinZHjufNycwJeBO+xeLSOvoc1DJmOuOKyR7nGx&#10;wjZcytHq9/pvXwAAAP//AwBQSwMEFAAGAAgAAAAhAJ+BzsPcAAAACAEAAA8AAABkcnMvZG93bnJl&#10;di54bWxMj81uwjAQhO+V+g7WVuoNbCAKJWSDUEuPPZRWokcn3iYR/olsA+Hta07lOJrRzDflZjSa&#10;ncmH3lmE2VQAI9s41dsW4fvrffICLERpldTOEsKVAmyqx4dSFspd7Ced97FlqcSGQiJ0MQ4F56Hp&#10;yMgwdQPZ5P06b2RM0rdceXlJ5UbzuRA5N7K3aaGTA7121Bz3J4OwO4rD8vqxOOSZ5outFz+7tzpD&#10;fH4at2tgkcb4H4YbfkKHKjHV7mRVYBphMlulJEI6dHOFyJKuEebLPAdelfz+QPUHAAD//wMAUEsB&#10;Ai0AFAAGAAgAAAAhALaDOJL+AAAA4QEAABMAAAAAAAAAAAAAAAAAAAAAAFtDb250ZW50X1R5cGVz&#10;XS54bWxQSwECLQAUAAYACAAAACEAOP0h/9YAAACUAQAACwAAAAAAAAAAAAAAAAAvAQAAX3JlbHMv&#10;LnJlbHNQSwECLQAUAAYACAAAACEA0un4BysCAABGBAAADgAAAAAAAAAAAAAAAAAuAgAAZHJzL2Uy&#10;b0RvYy54bWxQSwECLQAUAAYACAAAACEAn4HOw9wAAAAIAQAADwAAAAAAAAAAAAAAAACFBAAAZHJz&#10;L2Rvd25yZXYueG1sUEsFBgAAAAAEAAQA8wAAAI4FAAAAAA==&#10;" fillcolor="#e7e6e6 [3214]">
                <v:textbox>
                  <w:txbxContent>
                    <w:p w:rsidR="008520FF" w:rsidRPr="00947857" w:rsidRDefault="00417F15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July 9, 2025</w:t>
                      </w:r>
                    </w:p>
                    <w:p w:rsidR="008520FF" w:rsidRPr="00947857" w:rsidRDefault="00D13BE6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1</w:t>
                      </w:r>
                      <w:r w:rsidR="00254B66" w:rsidRPr="00947857">
                        <w:rPr>
                          <w:b/>
                          <w:szCs w:val="24"/>
                        </w:rPr>
                        <w:t>:00 p</w:t>
                      </w:r>
                      <w:r w:rsidR="008520FF" w:rsidRPr="00947857">
                        <w:rPr>
                          <w:b/>
                          <w:szCs w:val="24"/>
                        </w:rPr>
                        <w:t>.m.</w:t>
                      </w:r>
                    </w:p>
                    <w:p w:rsidR="009B2BBA" w:rsidRPr="00947857" w:rsidRDefault="009B2BBA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520FF" w:rsidRPr="00947857" w:rsidRDefault="00417F15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House Room C-206</w:t>
                      </w:r>
                      <w:r w:rsidR="00B1485A" w:rsidRPr="00947857">
                        <w:rPr>
                          <w:b/>
                          <w:szCs w:val="24"/>
                        </w:rPr>
                        <w:t xml:space="preserve">, </w:t>
                      </w:r>
                      <w:r w:rsidRPr="00947857">
                        <w:rPr>
                          <w:b/>
                          <w:szCs w:val="24"/>
                        </w:rPr>
                        <w:t>2nd</w:t>
                      </w:r>
                      <w:r w:rsidR="00B1485A" w:rsidRPr="00947857">
                        <w:rPr>
                          <w:b/>
                          <w:szCs w:val="24"/>
                        </w:rPr>
                        <w:t xml:space="preserve"> Floor</w:t>
                      </w:r>
                    </w:p>
                    <w:p w:rsidR="008520FF" w:rsidRPr="00947857" w:rsidRDefault="00EC6E72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General Assembly</w:t>
                      </w:r>
                      <w:r w:rsidR="008520FF" w:rsidRPr="00947857">
                        <w:rPr>
                          <w:b/>
                          <w:szCs w:val="24"/>
                        </w:rPr>
                        <w:t xml:space="preserve"> Building</w:t>
                      </w:r>
                    </w:p>
                    <w:p w:rsidR="0081362F" w:rsidRPr="00947857" w:rsidRDefault="008520FF" w:rsidP="0081362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Richmond, VA</w:t>
                      </w:r>
                    </w:p>
                    <w:p w:rsidR="00947857" w:rsidRPr="00947857" w:rsidRDefault="00947857" w:rsidP="0081362F">
                      <w:pPr>
                        <w:spacing w:before="0"/>
                        <w:jc w:val="center"/>
                        <w:rPr>
                          <w:sz w:val="20"/>
                          <w:szCs w:val="28"/>
                        </w:rPr>
                      </w:pPr>
                      <w:hyperlink r:id="rId10" w:history="1">
                        <w:r w:rsidRPr="00947857">
                          <w:rPr>
                            <w:rStyle w:val="Hyperlink"/>
                            <w:sz w:val="20"/>
                            <w:szCs w:val="28"/>
                          </w:rPr>
                          <w:t>https://studies.virginiageneralassembly.gov/studies/774</w:t>
                        </w:r>
                      </w:hyperlink>
                    </w:p>
                    <w:p w:rsidR="00195292" w:rsidRDefault="00195292" w:rsidP="0081362F">
                      <w:pPr>
                        <w:spacing w:befor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95292" w:rsidRPr="00947857" w:rsidRDefault="00195292" w:rsidP="0081362F">
                      <w:pPr>
                        <w:spacing w:before="0"/>
                        <w:jc w:val="center"/>
                        <w:rPr>
                          <w:b/>
                          <w:i/>
                          <w:szCs w:val="28"/>
                        </w:rPr>
                      </w:pPr>
                      <w:r w:rsidRPr="00947857">
                        <w:rPr>
                          <w:i/>
                          <w:sz w:val="20"/>
                          <w:szCs w:val="28"/>
                        </w:rPr>
                        <w:t xml:space="preserve">*Click </w:t>
                      </w:r>
                      <w:hyperlink r:id="rId11" w:history="1">
                        <w:r w:rsidRPr="00947857">
                          <w:rPr>
                            <w:rStyle w:val="Hyperlink"/>
                            <w:i/>
                            <w:sz w:val="20"/>
                            <w:szCs w:val="28"/>
                          </w:rPr>
                          <w:t>h</w:t>
                        </w:r>
                        <w:r w:rsidRPr="00947857">
                          <w:rPr>
                            <w:rStyle w:val="Hyperlink"/>
                            <w:i/>
                            <w:sz w:val="20"/>
                            <w:szCs w:val="28"/>
                          </w:rPr>
                          <w:t>e</w:t>
                        </w:r>
                        <w:r w:rsidRPr="00947857">
                          <w:rPr>
                            <w:rStyle w:val="Hyperlink"/>
                            <w:i/>
                            <w:sz w:val="20"/>
                            <w:szCs w:val="28"/>
                          </w:rPr>
                          <w:t>re</w:t>
                        </w:r>
                      </w:hyperlink>
                      <w:r w:rsidRPr="00947857">
                        <w:rPr>
                          <w:i/>
                          <w:sz w:val="20"/>
                          <w:szCs w:val="28"/>
                        </w:rPr>
                        <w:t xml:space="preserve"> to submit written public comment</w:t>
                      </w:r>
                      <w:r w:rsidRPr="00947857">
                        <w:rPr>
                          <w:b/>
                          <w:i/>
                          <w:sz w:val="22"/>
                          <w:szCs w:val="28"/>
                        </w:rPr>
                        <w:t>*</w:t>
                      </w:r>
                    </w:p>
                    <w:p w:rsidR="0081362F" w:rsidRDefault="0081362F" w:rsidP="0081362F">
                      <w:pPr>
                        <w:spacing w:befor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40619" w:rsidRPr="00F83F86" w:rsidRDefault="00440619" w:rsidP="00440619">
                      <w:pPr>
                        <w:spacing w:before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83F86" w:rsidRDefault="00F83F86"/>
                  </w:txbxContent>
                </v:textbox>
                <w10:wrap type="square"/>
              </v:shape>
            </w:pict>
          </mc:Fallback>
        </mc:AlternateContent>
      </w:r>
      <w:r w:rsidR="003C2145" w:rsidRPr="00195292">
        <w:rPr>
          <w:b/>
          <w:sz w:val="32"/>
          <w:szCs w:val="32"/>
        </w:rPr>
        <w:t>AGENDA</w:t>
      </w:r>
    </w:p>
    <w:p w14:paraId="7DD53F43" w14:textId="77777777" w:rsidR="004448B0" w:rsidRPr="00195292" w:rsidRDefault="00F83F86" w:rsidP="004C42F1">
      <w:pPr>
        <w:pStyle w:val="ListParagraph"/>
        <w:numPr>
          <w:ilvl w:val="0"/>
          <w:numId w:val="1"/>
        </w:numPr>
        <w:spacing w:beforeLines="120" w:before="288" w:line="360" w:lineRule="auto"/>
        <w:rPr>
          <w:szCs w:val="24"/>
        </w:rPr>
      </w:pPr>
      <w:r w:rsidRPr="00195292">
        <w:rPr>
          <w:szCs w:val="24"/>
        </w:rPr>
        <w:t>C</w:t>
      </w:r>
      <w:r w:rsidR="00195292" w:rsidRPr="00195292">
        <w:rPr>
          <w:szCs w:val="24"/>
        </w:rPr>
        <w:t>all to o</w:t>
      </w:r>
      <w:r w:rsidR="000D4A88" w:rsidRPr="00195292">
        <w:rPr>
          <w:szCs w:val="24"/>
        </w:rPr>
        <w:t>rder</w:t>
      </w:r>
      <w:r w:rsidR="00195292" w:rsidRPr="00195292">
        <w:rPr>
          <w:szCs w:val="24"/>
        </w:rPr>
        <w:t xml:space="preserve"> &amp; o</w:t>
      </w:r>
      <w:r w:rsidR="00D0023D" w:rsidRPr="00195292">
        <w:rPr>
          <w:szCs w:val="24"/>
        </w:rPr>
        <w:t xml:space="preserve">pening </w:t>
      </w:r>
      <w:r w:rsidR="00195292" w:rsidRPr="00195292">
        <w:rPr>
          <w:szCs w:val="24"/>
        </w:rPr>
        <w:t>r</w:t>
      </w:r>
      <w:r w:rsidR="00D0023D" w:rsidRPr="00195292">
        <w:rPr>
          <w:szCs w:val="24"/>
        </w:rPr>
        <w:t>emarks</w:t>
      </w:r>
    </w:p>
    <w:p w14:paraId="78E8EC0A" w14:textId="77777777" w:rsidR="00417F15" w:rsidRPr="00195292" w:rsidRDefault="00417F15" w:rsidP="004C42F1">
      <w:pPr>
        <w:pStyle w:val="ListParagraph"/>
        <w:numPr>
          <w:ilvl w:val="0"/>
          <w:numId w:val="1"/>
        </w:numPr>
        <w:spacing w:beforeLines="120" w:before="288" w:line="360" w:lineRule="auto"/>
        <w:rPr>
          <w:szCs w:val="24"/>
        </w:rPr>
      </w:pPr>
      <w:r w:rsidRPr="00195292">
        <w:rPr>
          <w:szCs w:val="24"/>
        </w:rPr>
        <w:t>Election of Chair and Vice-Chair</w:t>
      </w:r>
    </w:p>
    <w:p w14:paraId="1AB441D5" w14:textId="77777777" w:rsidR="00417F15" w:rsidRPr="00195292" w:rsidRDefault="00417F15" w:rsidP="004C42F1">
      <w:pPr>
        <w:pStyle w:val="ListParagraph"/>
        <w:numPr>
          <w:ilvl w:val="0"/>
          <w:numId w:val="1"/>
        </w:numPr>
        <w:spacing w:beforeLines="120" w:before="288" w:line="276" w:lineRule="auto"/>
        <w:rPr>
          <w:szCs w:val="24"/>
        </w:rPr>
      </w:pPr>
      <w:r w:rsidRPr="00195292">
        <w:rPr>
          <w:szCs w:val="24"/>
        </w:rPr>
        <w:t>Review and adoption of virtual meeting policy</w:t>
      </w:r>
    </w:p>
    <w:p w14:paraId="104E4825" w14:textId="77777777" w:rsidR="004C42F1" w:rsidRPr="00195292" w:rsidRDefault="00417F15" w:rsidP="004C42F1">
      <w:pPr>
        <w:pStyle w:val="ListParagraph"/>
        <w:spacing w:beforeLines="250" w:before="600" w:line="276" w:lineRule="auto"/>
        <w:rPr>
          <w:i/>
          <w:sz w:val="20"/>
          <w:szCs w:val="24"/>
        </w:rPr>
      </w:pPr>
      <w:r w:rsidRPr="00195292">
        <w:rPr>
          <w:i/>
          <w:sz w:val="20"/>
          <w:szCs w:val="24"/>
        </w:rPr>
        <w:t>Stephen Kindermann, Lead Senior Attorney, Division of Legislative Services</w:t>
      </w:r>
    </w:p>
    <w:p w14:paraId="26327D06" w14:textId="77777777" w:rsidR="00417F15" w:rsidRPr="00195292" w:rsidRDefault="00794BF9" w:rsidP="004C42F1">
      <w:pPr>
        <w:pStyle w:val="ListParagraph"/>
        <w:numPr>
          <w:ilvl w:val="0"/>
          <w:numId w:val="1"/>
        </w:numPr>
        <w:spacing w:beforeLines="250" w:before="600" w:line="276" w:lineRule="auto"/>
        <w:rPr>
          <w:szCs w:val="24"/>
        </w:rPr>
      </w:pPr>
      <w:r w:rsidRPr="00195292">
        <w:rPr>
          <w:szCs w:val="24"/>
        </w:rPr>
        <w:t>Review</w:t>
      </w:r>
      <w:r w:rsidR="00417F15" w:rsidRPr="00195292">
        <w:rPr>
          <w:szCs w:val="24"/>
        </w:rPr>
        <w:t xml:space="preserve"> of HJR 497 (</w:t>
      </w:r>
      <w:r w:rsidR="00204B54" w:rsidRPr="00195292">
        <w:rPr>
          <w:szCs w:val="24"/>
        </w:rPr>
        <w:t>Krizek, 2025 Session)</w:t>
      </w:r>
    </w:p>
    <w:p w14:paraId="79F310E3" w14:textId="77777777" w:rsidR="004C42F1" w:rsidRPr="00195292" w:rsidRDefault="00204B54" w:rsidP="004C42F1">
      <w:pPr>
        <w:pStyle w:val="ListParagraph"/>
        <w:spacing w:beforeLines="120" w:before="288" w:line="276" w:lineRule="auto"/>
        <w:rPr>
          <w:i/>
          <w:sz w:val="20"/>
          <w:szCs w:val="24"/>
        </w:rPr>
      </w:pPr>
      <w:r w:rsidRPr="00195292">
        <w:rPr>
          <w:i/>
          <w:sz w:val="20"/>
          <w:szCs w:val="24"/>
        </w:rPr>
        <w:t xml:space="preserve">Troy Hatcher, </w:t>
      </w:r>
      <w:r w:rsidR="0072506F">
        <w:rPr>
          <w:i/>
          <w:sz w:val="20"/>
          <w:szCs w:val="24"/>
        </w:rPr>
        <w:t xml:space="preserve">Staff </w:t>
      </w:r>
      <w:r w:rsidRPr="00195292">
        <w:rPr>
          <w:i/>
          <w:sz w:val="20"/>
          <w:szCs w:val="24"/>
        </w:rPr>
        <w:t>Attorney, Division of Legislative Services</w:t>
      </w:r>
    </w:p>
    <w:p w14:paraId="7CDBE021" w14:textId="77777777" w:rsidR="00417F15" w:rsidRPr="00195292" w:rsidRDefault="00794BF9" w:rsidP="004C42F1">
      <w:pPr>
        <w:pStyle w:val="ListParagraph"/>
        <w:numPr>
          <w:ilvl w:val="0"/>
          <w:numId w:val="1"/>
        </w:numPr>
        <w:spacing w:beforeLines="120" w:before="288" w:line="276" w:lineRule="auto"/>
        <w:rPr>
          <w:szCs w:val="24"/>
        </w:rPr>
      </w:pPr>
      <w:r w:rsidRPr="00195292">
        <w:rPr>
          <w:szCs w:val="24"/>
        </w:rPr>
        <w:t>Present</w:t>
      </w:r>
      <w:r w:rsidR="00252988" w:rsidRPr="00195292">
        <w:rPr>
          <w:szCs w:val="24"/>
        </w:rPr>
        <w:t xml:space="preserve">ation: </w:t>
      </w:r>
      <w:r w:rsidR="00204B54" w:rsidRPr="00195292">
        <w:rPr>
          <w:szCs w:val="24"/>
        </w:rPr>
        <w:t>Cannabis in the Commonwealth: An Overview of the Background and Current Status of Marijuana Legalization in Virginia</w:t>
      </w:r>
    </w:p>
    <w:p w14:paraId="1A324202" w14:textId="77777777" w:rsidR="004C42F1" w:rsidRPr="00195292" w:rsidRDefault="00025406" w:rsidP="004C42F1">
      <w:pPr>
        <w:pStyle w:val="ListParagraph"/>
        <w:spacing w:beforeLines="120" w:before="288" w:line="276" w:lineRule="auto"/>
        <w:rPr>
          <w:i/>
          <w:sz w:val="20"/>
          <w:szCs w:val="24"/>
        </w:rPr>
      </w:pPr>
      <w:r w:rsidRPr="00195292">
        <w:rPr>
          <w:i/>
          <w:sz w:val="20"/>
          <w:szCs w:val="24"/>
        </w:rPr>
        <w:t xml:space="preserve">Troy Hatcher, </w:t>
      </w:r>
      <w:r w:rsidR="000C3E9E">
        <w:rPr>
          <w:i/>
          <w:sz w:val="20"/>
          <w:szCs w:val="24"/>
        </w:rPr>
        <w:t xml:space="preserve">Staff </w:t>
      </w:r>
      <w:r w:rsidR="00204B54" w:rsidRPr="00195292">
        <w:rPr>
          <w:i/>
          <w:sz w:val="20"/>
          <w:szCs w:val="24"/>
        </w:rPr>
        <w:t>Attorne</w:t>
      </w:r>
      <w:r w:rsidR="00A401DA" w:rsidRPr="00195292">
        <w:rPr>
          <w:i/>
          <w:sz w:val="20"/>
          <w:szCs w:val="24"/>
        </w:rPr>
        <w:t xml:space="preserve">y; Taylor Mey, Senior Attorney; </w:t>
      </w:r>
      <w:r w:rsidR="00794BF9" w:rsidRPr="00195292">
        <w:rPr>
          <w:i/>
          <w:sz w:val="20"/>
          <w:szCs w:val="24"/>
        </w:rPr>
        <w:t>Stephen Ki</w:t>
      </w:r>
      <w:r w:rsidR="00204B54" w:rsidRPr="00195292">
        <w:rPr>
          <w:i/>
          <w:sz w:val="20"/>
          <w:szCs w:val="24"/>
        </w:rPr>
        <w:t>ndermann, Lead Senior Attorney</w:t>
      </w:r>
      <w:r w:rsidR="00A401DA" w:rsidRPr="00195292">
        <w:rPr>
          <w:i/>
          <w:sz w:val="20"/>
          <w:szCs w:val="24"/>
        </w:rPr>
        <w:t>, Division of Legislative Services</w:t>
      </w:r>
    </w:p>
    <w:p w14:paraId="151B0F7C" w14:textId="77777777" w:rsidR="00E279F5" w:rsidRDefault="00204B54" w:rsidP="004C42F1">
      <w:pPr>
        <w:pStyle w:val="ListParagraph"/>
        <w:numPr>
          <w:ilvl w:val="0"/>
          <w:numId w:val="1"/>
        </w:numPr>
        <w:spacing w:beforeLines="120" w:before="288" w:line="276" w:lineRule="auto"/>
        <w:rPr>
          <w:i/>
          <w:sz w:val="20"/>
          <w:szCs w:val="24"/>
        </w:rPr>
      </w:pPr>
      <w:r w:rsidRPr="00195292">
        <w:rPr>
          <w:szCs w:val="24"/>
        </w:rPr>
        <w:t xml:space="preserve">Presentation: </w:t>
      </w:r>
      <w:r w:rsidR="008A0C81" w:rsidRPr="00195292">
        <w:rPr>
          <w:szCs w:val="24"/>
        </w:rPr>
        <w:t xml:space="preserve">Overview of </w:t>
      </w:r>
      <w:r w:rsidR="000C577A">
        <w:rPr>
          <w:szCs w:val="24"/>
        </w:rPr>
        <w:t xml:space="preserve">Virginia </w:t>
      </w:r>
      <w:r w:rsidR="008A0C81" w:rsidRPr="00195292">
        <w:rPr>
          <w:szCs w:val="24"/>
        </w:rPr>
        <w:t xml:space="preserve">Cannabis Control Authority and </w:t>
      </w:r>
      <w:r w:rsidRPr="00195292">
        <w:rPr>
          <w:szCs w:val="24"/>
        </w:rPr>
        <w:t>Medical Cannabis</w:t>
      </w:r>
      <w:r w:rsidR="008A0C81" w:rsidRPr="00195292">
        <w:rPr>
          <w:szCs w:val="24"/>
        </w:rPr>
        <w:t xml:space="preserve"> Program</w:t>
      </w:r>
      <w:r w:rsidR="004C42F1" w:rsidRPr="004C42F1">
        <w:rPr>
          <w:i/>
          <w:sz w:val="20"/>
          <w:szCs w:val="24"/>
        </w:rPr>
        <w:t xml:space="preserve"> </w:t>
      </w:r>
    </w:p>
    <w:p w14:paraId="4A2DC9D5" w14:textId="77777777" w:rsidR="00417F15" w:rsidRPr="004C42F1" w:rsidRDefault="008A0C81" w:rsidP="00E279F5">
      <w:pPr>
        <w:pStyle w:val="ListParagraph"/>
        <w:spacing w:beforeLines="120" w:before="288" w:line="276" w:lineRule="auto"/>
        <w:rPr>
          <w:i/>
          <w:sz w:val="20"/>
          <w:szCs w:val="24"/>
        </w:rPr>
      </w:pPr>
      <w:r w:rsidRPr="004C42F1">
        <w:rPr>
          <w:i/>
          <w:sz w:val="20"/>
          <w:szCs w:val="24"/>
        </w:rPr>
        <w:t>Jake Shuford</w:t>
      </w:r>
      <w:r w:rsidR="00204B54" w:rsidRPr="004C42F1">
        <w:rPr>
          <w:i/>
          <w:sz w:val="20"/>
          <w:szCs w:val="24"/>
        </w:rPr>
        <w:t xml:space="preserve">, </w:t>
      </w:r>
      <w:r w:rsidRPr="004C42F1">
        <w:rPr>
          <w:i/>
          <w:sz w:val="20"/>
          <w:szCs w:val="24"/>
        </w:rPr>
        <w:t>Legislative and Regulatory Manager</w:t>
      </w:r>
      <w:r w:rsidR="004C42F1">
        <w:rPr>
          <w:i/>
          <w:sz w:val="20"/>
          <w:szCs w:val="24"/>
        </w:rPr>
        <w:t xml:space="preserve">, </w:t>
      </w:r>
      <w:r w:rsidR="000C577A">
        <w:rPr>
          <w:i/>
          <w:sz w:val="20"/>
          <w:szCs w:val="24"/>
        </w:rPr>
        <w:t xml:space="preserve">Virginia </w:t>
      </w:r>
      <w:r w:rsidR="004C42F1">
        <w:rPr>
          <w:i/>
          <w:sz w:val="20"/>
          <w:szCs w:val="24"/>
        </w:rPr>
        <w:t>Cannabis Control Authority</w:t>
      </w:r>
    </w:p>
    <w:p w14:paraId="59A4DCA6" w14:textId="77777777" w:rsidR="001E1788" w:rsidRDefault="001E1788" w:rsidP="001E1788">
      <w:pPr>
        <w:pStyle w:val="ListParagraph"/>
        <w:numPr>
          <w:ilvl w:val="0"/>
          <w:numId w:val="1"/>
        </w:numPr>
        <w:spacing w:beforeLines="120" w:before="288" w:line="276" w:lineRule="auto"/>
        <w:rPr>
          <w:i/>
          <w:sz w:val="20"/>
          <w:szCs w:val="24"/>
        </w:rPr>
      </w:pPr>
      <w:r>
        <w:rPr>
          <w:szCs w:val="24"/>
        </w:rPr>
        <w:t>Discussion and public comment</w:t>
      </w:r>
      <w:r w:rsidRPr="004C42F1">
        <w:rPr>
          <w:i/>
          <w:sz w:val="20"/>
          <w:szCs w:val="24"/>
        </w:rPr>
        <w:t xml:space="preserve"> </w:t>
      </w:r>
    </w:p>
    <w:p w14:paraId="24B1B834" w14:textId="77777777" w:rsidR="001E1788" w:rsidRPr="004C42F1" w:rsidRDefault="001E1788" w:rsidP="001E1788">
      <w:pPr>
        <w:pStyle w:val="ListParagraph"/>
        <w:spacing w:beforeLines="120" w:before="288" w:line="276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>Public comment will be limited to 30 minutes total for both in-person and virtual attendees</w:t>
      </w:r>
    </w:p>
    <w:p w14:paraId="50F46BF2" w14:textId="77777777" w:rsidR="00915007" w:rsidRPr="00195292" w:rsidRDefault="004C42F1" w:rsidP="004C42F1">
      <w:pPr>
        <w:pStyle w:val="ListParagraph"/>
        <w:numPr>
          <w:ilvl w:val="0"/>
          <w:numId w:val="1"/>
        </w:numPr>
        <w:spacing w:beforeLines="120" w:before="288" w:line="360" w:lineRule="auto"/>
        <w:rPr>
          <w:szCs w:val="24"/>
        </w:rPr>
      </w:pPr>
      <w:r>
        <w:rPr>
          <w:szCs w:val="24"/>
        </w:rPr>
        <w:t>Closing r</w:t>
      </w:r>
      <w:r w:rsidR="00417F15" w:rsidRPr="00195292">
        <w:rPr>
          <w:szCs w:val="24"/>
        </w:rPr>
        <w:t xml:space="preserve">emarks and </w:t>
      </w:r>
      <w:r>
        <w:rPr>
          <w:szCs w:val="24"/>
        </w:rPr>
        <w:t>a</w:t>
      </w:r>
      <w:r w:rsidR="00417F15" w:rsidRPr="00195292">
        <w:rPr>
          <w:szCs w:val="24"/>
        </w:rPr>
        <w:t>djournment</w:t>
      </w:r>
      <w:r w:rsidR="00E072A8">
        <w:rPr>
          <w:szCs w:val="24"/>
        </w:rPr>
        <w:t xml:space="preserve"> </w:t>
      </w:r>
    </w:p>
    <w:sectPr w:rsidR="00915007" w:rsidRPr="00195292" w:rsidSect="00B14A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554EA" w14:textId="77777777" w:rsidR="006B17A8" w:rsidRDefault="006B17A8" w:rsidP="00F83F86">
      <w:pPr>
        <w:spacing w:before="0"/>
      </w:pPr>
      <w:r>
        <w:separator/>
      </w:r>
    </w:p>
  </w:endnote>
  <w:endnote w:type="continuationSeparator" w:id="0">
    <w:p w14:paraId="2736ABBF" w14:textId="77777777" w:rsidR="006B17A8" w:rsidRDefault="006B17A8" w:rsidP="00F83F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D181" w14:textId="77777777" w:rsidR="001E1788" w:rsidRDefault="001E1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5DD4" w14:textId="77777777" w:rsidR="00915007" w:rsidRPr="00FC7D9E" w:rsidRDefault="007367B0" w:rsidP="009459D4">
    <w:pPr>
      <w:pStyle w:val="Footer"/>
      <w:jc w:val="center"/>
      <w:rPr>
        <w:sz w:val="20"/>
        <w:szCs w:val="20"/>
      </w:rPr>
    </w:pPr>
    <w:r w:rsidRPr="00FC7D9E">
      <w:rPr>
        <w:sz w:val="20"/>
        <w:szCs w:val="20"/>
      </w:rPr>
      <w:t>Members</w:t>
    </w:r>
  </w:p>
  <w:tbl>
    <w:tblPr>
      <w:tblStyle w:val="TableGridLight"/>
      <w:tblW w:w="12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7110"/>
      <w:gridCol w:w="5107"/>
    </w:tblGrid>
    <w:tr w:rsidR="00AC27B4" w14:paraId="7A3A834B" w14:textId="77777777" w:rsidTr="0072506F">
      <w:tc>
        <w:tcPr>
          <w:tcW w:w="7110" w:type="dxa"/>
        </w:tcPr>
        <w:p w14:paraId="0B54727F" w14:textId="77777777" w:rsidR="00AC27B4" w:rsidRDefault="00AC27B4" w:rsidP="00591B28">
          <w:pPr>
            <w:pStyle w:val="Footer"/>
            <w:rPr>
              <w:sz w:val="20"/>
              <w:szCs w:val="20"/>
            </w:rPr>
          </w:pPr>
          <w:r w:rsidRPr="00ED5255">
            <w:rPr>
              <w:sz w:val="20"/>
              <w:szCs w:val="20"/>
            </w:rPr>
            <w:t xml:space="preserve">Senator </w:t>
          </w:r>
          <w:r w:rsidR="00591B28">
            <w:rPr>
              <w:sz w:val="20"/>
              <w:szCs w:val="20"/>
            </w:rPr>
            <w:t>Adam P. Ebbin</w:t>
          </w:r>
        </w:p>
      </w:tc>
      <w:tc>
        <w:tcPr>
          <w:tcW w:w="5107" w:type="dxa"/>
        </w:tcPr>
        <w:p w14:paraId="41B93BDE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Pr="00ED5255">
            <w:rPr>
              <w:sz w:val="20"/>
              <w:szCs w:val="20"/>
            </w:rPr>
            <w:t xml:space="preserve">elegate </w:t>
          </w:r>
          <w:r w:rsidR="00591B28">
            <w:rPr>
              <w:sz w:val="20"/>
              <w:szCs w:val="20"/>
            </w:rPr>
            <w:t>Paul E. Krizek</w:t>
          </w:r>
        </w:p>
      </w:tc>
    </w:tr>
    <w:tr w:rsidR="00AC27B4" w14:paraId="315DCB35" w14:textId="77777777" w:rsidTr="0072506F">
      <w:tc>
        <w:tcPr>
          <w:tcW w:w="7110" w:type="dxa"/>
        </w:tcPr>
        <w:p w14:paraId="31CBD7AC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Senator Christie New Craig</w:t>
          </w:r>
        </w:p>
      </w:tc>
      <w:tc>
        <w:tcPr>
          <w:tcW w:w="5107" w:type="dxa"/>
        </w:tcPr>
        <w:p w14:paraId="741DAC09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Marcia "Cia" S. Price</w:t>
          </w:r>
        </w:p>
      </w:tc>
    </w:tr>
    <w:tr w:rsidR="00AC27B4" w14:paraId="5339D71D" w14:textId="77777777" w:rsidTr="0072506F">
      <w:tc>
        <w:tcPr>
          <w:tcW w:w="7110" w:type="dxa"/>
        </w:tcPr>
        <w:p w14:paraId="7649867E" w14:textId="77777777" w:rsidR="00AC27B4" w:rsidRDefault="00591B28" w:rsidP="00591B2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Senator </w:t>
          </w:r>
          <w:r w:rsidRPr="00591B28">
            <w:rPr>
              <w:sz w:val="20"/>
              <w:szCs w:val="20"/>
            </w:rPr>
            <w:t>Lashrecse D. Aird</w:t>
          </w:r>
        </w:p>
      </w:tc>
      <w:tc>
        <w:tcPr>
          <w:tcW w:w="5107" w:type="dxa"/>
        </w:tcPr>
        <w:p w14:paraId="7DB99298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Katrina E. Callsen</w:t>
          </w:r>
          <w:r w:rsidRPr="00ED5255">
            <w:rPr>
              <w:sz w:val="20"/>
              <w:szCs w:val="20"/>
            </w:rPr>
            <w:t xml:space="preserve"> </w:t>
          </w:r>
        </w:p>
      </w:tc>
    </w:tr>
    <w:tr w:rsidR="00AC27B4" w14:paraId="36DCEC29" w14:textId="77777777" w:rsidTr="0072506F">
      <w:tc>
        <w:tcPr>
          <w:tcW w:w="7110" w:type="dxa"/>
        </w:tcPr>
        <w:p w14:paraId="6CFE6426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Senator Saddam Azlan Salim</w:t>
          </w:r>
        </w:p>
      </w:tc>
      <w:tc>
        <w:tcPr>
          <w:tcW w:w="5107" w:type="dxa"/>
        </w:tcPr>
        <w:p w14:paraId="7655063B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 w:rsidRPr="00ED5255"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Rae C. Cousins</w:t>
          </w:r>
          <w:r>
            <w:rPr>
              <w:sz w:val="20"/>
              <w:szCs w:val="20"/>
            </w:rPr>
            <w:t xml:space="preserve"> </w:t>
          </w:r>
        </w:p>
      </w:tc>
    </w:tr>
    <w:tr w:rsidR="00AC27B4" w14:paraId="6B2A94BB" w14:textId="77777777" w:rsidTr="0072506F">
      <w:tc>
        <w:tcPr>
          <w:tcW w:w="7110" w:type="dxa"/>
        </w:tcPr>
        <w:p w14:paraId="545CBBEE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</w:p>
      </w:tc>
      <w:tc>
        <w:tcPr>
          <w:tcW w:w="5107" w:type="dxa"/>
        </w:tcPr>
        <w:p w14:paraId="04A28DE7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Pr="00ED5255">
            <w:rPr>
              <w:sz w:val="20"/>
              <w:szCs w:val="20"/>
            </w:rPr>
            <w:t xml:space="preserve">elegate </w:t>
          </w:r>
          <w:r>
            <w:rPr>
              <w:sz w:val="20"/>
              <w:szCs w:val="20"/>
            </w:rPr>
            <w:t>James W. (Will) Morefield</w:t>
          </w:r>
        </w:p>
      </w:tc>
    </w:tr>
    <w:tr w:rsidR="00AC27B4" w14:paraId="3E83138E" w14:textId="77777777" w:rsidTr="0072506F">
      <w:tc>
        <w:tcPr>
          <w:tcW w:w="7110" w:type="dxa"/>
        </w:tcPr>
        <w:p w14:paraId="5B98C484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</w:p>
      </w:tc>
      <w:tc>
        <w:tcPr>
          <w:tcW w:w="5107" w:type="dxa"/>
        </w:tcPr>
        <w:p w14:paraId="0EB7DC17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Hyland F. (Buddy) Fowler, Jr.</w:t>
          </w:r>
        </w:p>
      </w:tc>
    </w:tr>
  </w:tbl>
  <w:p w14:paraId="45920714" w14:textId="77777777" w:rsidR="00AC27B4" w:rsidRDefault="00AC27B4" w:rsidP="00915007">
    <w:pPr>
      <w:pStyle w:val="Footer"/>
      <w:jc w:val="center"/>
      <w:rPr>
        <w:sz w:val="20"/>
        <w:szCs w:val="20"/>
      </w:rPr>
    </w:pPr>
  </w:p>
  <w:p w14:paraId="0E26519A" w14:textId="77777777" w:rsidR="004F6527" w:rsidRPr="00FC7D9E" w:rsidRDefault="00915007" w:rsidP="00915007">
    <w:pPr>
      <w:pStyle w:val="Footer"/>
      <w:jc w:val="center"/>
      <w:rPr>
        <w:sz w:val="20"/>
        <w:szCs w:val="20"/>
      </w:rPr>
    </w:pPr>
    <w:r w:rsidRPr="00FC7D9E">
      <w:rPr>
        <w:sz w:val="20"/>
        <w:szCs w:val="20"/>
      </w:rPr>
      <w:t>Staff</w:t>
    </w:r>
  </w:p>
  <w:p w14:paraId="6F15316C" w14:textId="77777777" w:rsidR="001E1788" w:rsidRPr="000C3E9E" w:rsidRDefault="001E1788" w:rsidP="001E178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Cathy Hooe, </w:t>
    </w:r>
    <w:r>
      <w:rPr>
        <w:i/>
        <w:sz w:val="20"/>
        <w:szCs w:val="20"/>
      </w:rPr>
      <w:t>Committee Operations Director</w:t>
    </w:r>
  </w:p>
  <w:p w14:paraId="1B15EA15" w14:textId="77777777" w:rsidR="00B45600" w:rsidRPr="00FC7D9E" w:rsidRDefault="00B45600" w:rsidP="00B45600">
    <w:pPr>
      <w:pStyle w:val="Footer"/>
      <w:jc w:val="center"/>
      <w:rPr>
        <w:i/>
        <w:sz w:val="20"/>
        <w:szCs w:val="20"/>
      </w:rPr>
    </w:pPr>
    <w:r>
      <w:rPr>
        <w:sz w:val="20"/>
        <w:szCs w:val="20"/>
      </w:rPr>
      <w:t>Taylor Mey</w:t>
    </w:r>
    <w:r w:rsidRPr="00FC7D9E">
      <w:rPr>
        <w:sz w:val="20"/>
        <w:szCs w:val="20"/>
      </w:rPr>
      <w:t xml:space="preserve">, </w:t>
    </w:r>
    <w:r w:rsidRPr="00FC7D9E">
      <w:rPr>
        <w:i/>
        <w:sz w:val="20"/>
        <w:szCs w:val="20"/>
      </w:rPr>
      <w:t>Senior Attorney, Division of Legislative Services</w:t>
    </w:r>
  </w:p>
  <w:p w14:paraId="32C1E632" w14:textId="77777777" w:rsidR="00915007" w:rsidRPr="00FC7D9E" w:rsidRDefault="00417F15" w:rsidP="00915007">
    <w:pPr>
      <w:pStyle w:val="Footer"/>
      <w:jc w:val="center"/>
      <w:rPr>
        <w:i/>
        <w:sz w:val="20"/>
        <w:szCs w:val="20"/>
      </w:rPr>
    </w:pPr>
    <w:r>
      <w:rPr>
        <w:sz w:val="20"/>
        <w:szCs w:val="20"/>
      </w:rPr>
      <w:t>Stephen Kindermann</w:t>
    </w:r>
    <w:r w:rsidR="00915007" w:rsidRPr="00FC7D9E">
      <w:rPr>
        <w:sz w:val="20"/>
        <w:szCs w:val="20"/>
      </w:rPr>
      <w:t>,</w:t>
    </w:r>
    <w:r w:rsidR="00FA5FA3" w:rsidRPr="00FC7D9E">
      <w:rPr>
        <w:sz w:val="20"/>
        <w:szCs w:val="20"/>
      </w:rPr>
      <w:t xml:space="preserve"> </w:t>
    </w:r>
    <w:r>
      <w:rPr>
        <w:i/>
        <w:sz w:val="20"/>
        <w:szCs w:val="20"/>
      </w:rPr>
      <w:t xml:space="preserve">Lead </w:t>
    </w:r>
    <w:r w:rsidR="00FA5FA3" w:rsidRPr="00FC7D9E">
      <w:rPr>
        <w:i/>
        <w:sz w:val="20"/>
        <w:szCs w:val="20"/>
      </w:rPr>
      <w:t xml:space="preserve">Senior </w:t>
    </w:r>
    <w:r w:rsidR="00915007" w:rsidRPr="00FC7D9E">
      <w:rPr>
        <w:i/>
        <w:sz w:val="20"/>
        <w:szCs w:val="20"/>
      </w:rPr>
      <w:t>Attorney, Division of Legislative Services</w:t>
    </w:r>
  </w:p>
  <w:p w14:paraId="53A8D957" w14:textId="77777777" w:rsidR="00FA5FA3" w:rsidRDefault="0072506F" w:rsidP="0072506F">
    <w:pPr>
      <w:pStyle w:val="Footer"/>
      <w:tabs>
        <w:tab w:val="left" w:pos="689"/>
        <w:tab w:val="center" w:pos="5112"/>
      </w:tabs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FA5FA3" w:rsidRPr="00FC7D9E">
      <w:rPr>
        <w:sz w:val="20"/>
        <w:szCs w:val="20"/>
      </w:rPr>
      <w:t xml:space="preserve">Troy Hatcher, </w:t>
    </w:r>
    <w:r w:rsidR="000C3E9E">
      <w:rPr>
        <w:sz w:val="20"/>
        <w:szCs w:val="20"/>
      </w:rPr>
      <w:t xml:space="preserve">Staff </w:t>
    </w:r>
    <w:r w:rsidR="00FA5FA3" w:rsidRPr="00FC7D9E">
      <w:rPr>
        <w:i/>
        <w:sz w:val="20"/>
        <w:szCs w:val="20"/>
      </w:rPr>
      <w:t>Attorney, Division of Legislative Services</w:t>
    </w:r>
  </w:p>
  <w:p w14:paraId="0FA6BBE5" w14:textId="77777777" w:rsidR="001E1788" w:rsidRDefault="001E17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74BE" w14:textId="77777777" w:rsidR="001E1788" w:rsidRDefault="001E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9F52" w14:textId="77777777" w:rsidR="006B17A8" w:rsidRDefault="006B17A8" w:rsidP="00F83F86">
      <w:pPr>
        <w:spacing w:before="0"/>
      </w:pPr>
      <w:r>
        <w:separator/>
      </w:r>
    </w:p>
  </w:footnote>
  <w:footnote w:type="continuationSeparator" w:id="0">
    <w:p w14:paraId="4CC93477" w14:textId="77777777" w:rsidR="006B17A8" w:rsidRDefault="006B17A8" w:rsidP="00F83F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916D" w14:textId="77777777" w:rsidR="001E1788" w:rsidRDefault="001E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A46B" w14:textId="77777777" w:rsidR="00F83F86" w:rsidRPr="00FC7D9E" w:rsidRDefault="00F83F86" w:rsidP="00F83F86">
    <w:pPr>
      <w:jc w:val="center"/>
      <w:rPr>
        <w:spacing w:val="50"/>
        <w:sz w:val="28"/>
        <w:szCs w:val="28"/>
      </w:rPr>
    </w:pPr>
    <w:r w:rsidRPr="00FC7D9E">
      <w:rPr>
        <w:spacing w:val="50"/>
        <w:sz w:val="28"/>
        <w:szCs w:val="28"/>
      </w:rPr>
      <w:t>COMMONWEALTH OF VIRGINIA</w:t>
    </w:r>
  </w:p>
  <w:p w14:paraId="130B852D" w14:textId="77777777" w:rsidR="00F83F86" w:rsidRPr="00B47C4F" w:rsidRDefault="00F83F86" w:rsidP="00F83F86">
    <w:pPr>
      <w:jc w:val="center"/>
      <w:rPr>
        <w:spacing w:val="20"/>
        <w:sz w:val="28"/>
        <w:szCs w:val="28"/>
      </w:rPr>
    </w:pPr>
    <w:r w:rsidRPr="00B47C4F">
      <w:rPr>
        <w:noProof/>
        <w:sz w:val="28"/>
        <w:szCs w:val="28"/>
      </w:rPr>
      <w:drawing>
        <wp:inline distT="0" distB="0" distL="0" distR="0" wp14:anchorId="0D598F39" wp14:editId="3FD83EF8">
          <wp:extent cx="914400" cy="914400"/>
          <wp:effectExtent l="0" t="0" r="0" b="0"/>
          <wp:docPr id="1" name="Picture 1" descr="File:Seal of Virgi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Seal of Virginia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48" cy="91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0BCD4" w14:textId="77777777" w:rsidR="00F83F86" w:rsidRPr="00947857" w:rsidRDefault="00F83F86" w:rsidP="00F83F86">
    <w:pPr>
      <w:jc w:val="center"/>
      <w:rPr>
        <w:b/>
        <w:szCs w:val="26"/>
      </w:rPr>
    </w:pPr>
    <w:r w:rsidRPr="00947857">
      <w:rPr>
        <w:b/>
        <w:szCs w:val="26"/>
      </w:rPr>
      <w:t xml:space="preserve">Joint </w:t>
    </w:r>
    <w:r w:rsidR="00417F15" w:rsidRPr="00947857">
      <w:rPr>
        <w:b/>
        <w:szCs w:val="26"/>
      </w:rPr>
      <w:t>Commission to Oversee the Transition of the Commonwealth into a Cannabis Retail Market</w:t>
    </w:r>
  </w:p>
  <w:p w14:paraId="0358F4AD" w14:textId="77777777" w:rsidR="00F83F86" w:rsidRDefault="00F83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8F5A" w14:textId="77777777" w:rsidR="001E1788" w:rsidRDefault="001E1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34B5"/>
    <w:multiLevelType w:val="hybridMultilevel"/>
    <w:tmpl w:val="890618D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448677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0EF"/>
    <w:multiLevelType w:val="hybridMultilevel"/>
    <w:tmpl w:val="536E3132"/>
    <w:lvl w:ilvl="0" w:tplc="6F52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0901">
    <w:abstractNumId w:val="0"/>
  </w:num>
  <w:num w:numId="2" w16cid:durableId="67843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45"/>
    <w:rsid w:val="000062FD"/>
    <w:rsid w:val="00025406"/>
    <w:rsid w:val="0004538A"/>
    <w:rsid w:val="0006158B"/>
    <w:rsid w:val="0009121C"/>
    <w:rsid w:val="000C3E9E"/>
    <w:rsid w:val="000C577A"/>
    <w:rsid w:val="000D4A88"/>
    <w:rsid w:val="000E4E0D"/>
    <w:rsid w:val="00117F42"/>
    <w:rsid w:val="00157213"/>
    <w:rsid w:val="001879FC"/>
    <w:rsid w:val="00195292"/>
    <w:rsid w:val="001977D4"/>
    <w:rsid w:val="001E1788"/>
    <w:rsid w:val="00204B54"/>
    <w:rsid w:val="00210CE3"/>
    <w:rsid w:val="002131EB"/>
    <w:rsid w:val="00252988"/>
    <w:rsid w:val="00254B66"/>
    <w:rsid w:val="00261591"/>
    <w:rsid w:val="00264941"/>
    <w:rsid w:val="003C2145"/>
    <w:rsid w:val="003E53DA"/>
    <w:rsid w:val="003F7FEF"/>
    <w:rsid w:val="00402FDA"/>
    <w:rsid w:val="00417F15"/>
    <w:rsid w:val="00422BB0"/>
    <w:rsid w:val="00440619"/>
    <w:rsid w:val="004448B0"/>
    <w:rsid w:val="004A1B50"/>
    <w:rsid w:val="004C42F1"/>
    <w:rsid w:val="004F5518"/>
    <w:rsid w:val="004F6527"/>
    <w:rsid w:val="004F712D"/>
    <w:rsid w:val="00591B28"/>
    <w:rsid w:val="005E22BC"/>
    <w:rsid w:val="0066350D"/>
    <w:rsid w:val="006B17A8"/>
    <w:rsid w:val="0072506F"/>
    <w:rsid w:val="007367B0"/>
    <w:rsid w:val="00794BF9"/>
    <w:rsid w:val="007A2E51"/>
    <w:rsid w:val="0081362F"/>
    <w:rsid w:val="008520FF"/>
    <w:rsid w:val="00866FF0"/>
    <w:rsid w:val="008A0C81"/>
    <w:rsid w:val="008B21D8"/>
    <w:rsid w:val="008C3711"/>
    <w:rsid w:val="008E5627"/>
    <w:rsid w:val="008E5C4E"/>
    <w:rsid w:val="008E61F5"/>
    <w:rsid w:val="00915007"/>
    <w:rsid w:val="009459D4"/>
    <w:rsid w:val="00947857"/>
    <w:rsid w:val="009B2BBA"/>
    <w:rsid w:val="009E1F8E"/>
    <w:rsid w:val="00A401DA"/>
    <w:rsid w:val="00A57FA6"/>
    <w:rsid w:val="00A93B1D"/>
    <w:rsid w:val="00AC27B4"/>
    <w:rsid w:val="00B1485A"/>
    <w:rsid w:val="00B14A4A"/>
    <w:rsid w:val="00B17B46"/>
    <w:rsid w:val="00B45600"/>
    <w:rsid w:val="00B63B26"/>
    <w:rsid w:val="00B823E0"/>
    <w:rsid w:val="00BC69D9"/>
    <w:rsid w:val="00C13CF6"/>
    <w:rsid w:val="00CA0F54"/>
    <w:rsid w:val="00D0023D"/>
    <w:rsid w:val="00D13BE6"/>
    <w:rsid w:val="00D56FBD"/>
    <w:rsid w:val="00D8125C"/>
    <w:rsid w:val="00E072A8"/>
    <w:rsid w:val="00E279F5"/>
    <w:rsid w:val="00E53643"/>
    <w:rsid w:val="00E64BAC"/>
    <w:rsid w:val="00EC6E72"/>
    <w:rsid w:val="00ED1516"/>
    <w:rsid w:val="00ED5255"/>
    <w:rsid w:val="00F73E9E"/>
    <w:rsid w:val="00F77AAF"/>
    <w:rsid w:val="00F83F86"/>
    <w:rsid w:val="00FA5FA3"/>
    <w:rsid w:val="00FC7D9E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4C95"/>
  <w15:chartTrackingRefBased/>
  <w15:docId w15:val="{1DCF1ED2-8A6E-4A41-B959-46B3DFC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83F86"/>
  </w:style>
  <w:style w:type="paragraph" w:styleId="Footer">
    <w:name w:val="footer"/>
    <w:basedOn w:val="Normal"/>
    <w:link w:val="Foot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3F86"/>
  </w:style>
  <w:style w:type="paragraph" w:styleId="ListParagraph">
    <w:name w:val="List Paragraph"/>
    <w:basedOn w:val="Normal"/>
    <w:uiPriority w:val="34"/>
    <w:qFormat/>
    <w:rsid w:val="008520FF"/>
    <w:pPr>
      <w:ind w:left="720"/>
      <w:contextualSpacing/>
    </w:pPr>
  </w:style>
  <w:style w:type="table" w:styleId="TableGrid">
    <w:name w:val="Table Grid"/>
    <w:basedOn w:val="TableNormal"/>
    <w:uiPriority w:val="39"/>
    <w:rsid w:val="009150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6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FF0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AC27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C27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C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s.virginiageneralassembly.gov/studies/77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dspeak.house.virginia.gov/submit_testimony?meeting_id=191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udies.virginiageneralassembly.gov/studies/7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odspeak.house.virginia.gov/submit_testimony?meeting_id=1917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8A5F-83F3-493F-A160-6AD62A91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Binns</dc:creator>
  <cp:keywords/>
  <dc:description/>
  <cp:lastModifiedBy>Cathy Hooe</cp:lastModifiedBy>
  <cp:revision>2</cp:revision>
  <cp:lastPrinted>2025-07-07T13:10:00Z</cp:lastPrinted>
  <dcterms:created xsi:type="dcterms:W3CDTF">2025-07-07T13:10:00Z</dcterms:created>
  <dcterms:modified xsi:type="dcterms:W3CDTF">2025-07-07T13:10:00Z</dcterms:modified>
</cp:coreProperties>
</file>